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95" w:rsidRDefault="00B70C95" w:rsidP="00B7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9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D4DB0" w:rsidRDefault="00B70C95" w:rsidP="00B7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BD16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Защитника О</w:t>
      </w:r>
      <w:r w:rsidR="00BD168C">
        <w:rPr>
          <w:rFonts w:ascii="Times New Roman" w:hAnsi="Times New Roman" w:cs="Times New Roman"/>
          <w:b/>
          <w:sz w:val="28"/>
          <w:szCs w:val="28"/>
        </w:rPr>
        <w:t xml:space="preserve">течества </w:t>
      </w:r>
      <w:r w:rsidRPr="00B70C95">
        <w:rPr>
          <w:rFonts w:ascii="Times New Roman" w:hAnsi="Times New Roman" w:cs="Times New Roman"/>
          <w:b/>
          <w:sz w:val="28"/>
          <w:szCs w:val="28"/>
        </w:rPr>
        <w:t xml:space="preserve"> ГБУСОН РО «СРЦ Заветинского района»</w:t>
      </w:r>
    </w:p>
    <w:tbl>
      <w:tblPr>
        <w:tblStyle w:val="a3"/>
        <w:tblW w:w="0" w:type="auto"/>
        <w:tblLook w:val="04A0"/>
      </w:tblPr>
      <w:tblGrid>
        <w:gridCol w:w="670"/>
        <w:gridCol w:w="6314"/>
        <w:gridCol w:w="3511"/>
        <w:gridCol w:w="4291"/>
      </w:tblGrid>
      <w:tr w:rsidR="00B70C95" w:rsidTr="00B70C95">
        <w:tc>
          <w:tcPr>
            <w:tcW w:w="675" w:type="dxa"/>
          </w:tcPr>
          <w:p w:rsidR="00B70C95" w:rsidRDefault="00B70C95" w:rsidP="00B70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0C95" w:rsidRDefault="00B70C95" w:rsidP="00B70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7" w:type="dxa"/>
          </w:tcPr>
          <w:p w:rsidR="00B70C95" w:rsidRPr="00B70C95" w:rsidRDefault="00B70C95" w:rsidP="00B7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B70C95" w:rsidRPr="00B70C95" w:rsidRDefault="00B70C95" w:rsidP="00B7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5">
              <w:rPr>
                <w:rFonts w:ascii="Times New Roman" w:hAnsi="Times New Roman" w:cs="Times New Roman"/>
                <w:sz w:val="28"/>
                <w:szCs w:val="28"/>
              </w:rPr>
              <w:t>Срок и место проведение</w:t>
            </w:r>
          </w:p>
        </w:tc>
        <w:tc>
          <w:tcPr>
            <w:tcW w:w="3697" w:type="dxa"/>
          </w:tcPr>
          <w:p w:rsidR="00B70C95" w:rsidRPr="00B70C95" w:rsidRDefault="00B70C95" w:rsidP="00B7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5">
              <w:rPr>
                <w:rFonts w:ascii="Times New Roman" w:hAnsi="Times New Roman" w:cs="Times New Roman"/>
                <w:sz w:val="28"/>
                <w:szCs w:val="28"/>
              </w:rPr>
              <w:t>Ответственные/заинтересованные лица</w:t>
            </w:r>
          </w:p>
        </w:tc>
      </w:tr>
      <w:tr w:rsidR="00B70C95" w:rsidRPr="00B70C95" w:rsidTr="00B70C95">
        <w:tc>
          <w:tcPr>
            <w:tcW w:w="675" w:type="dxa"/>
          </w:tcPr>
          <w:p w:rsidR="00B70C95" w:rsidRPr="00B70C95" w:rsidRDefault="00B70C95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</w:tcPr>
          <w:p w:rsidR="00B70C95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вкладок на официальных сайтах учреждений, подведомственных Минтруду области «Год Защитника Отечества»</w:t>
            </w:r>
          </w:p>
        </w:tc>
        <w:tc>
          <w:tcPr>
            <w:tcW w:w="3697" w:type="dxa"/>
          </w:tcPr>
          <w:p w:rsid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B70C95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 </w:t>
            </w:r>
            <w:r w:rsidR="004F0CE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логопед </w:t>
            </w:r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открытию Года Защитника</w:t>
            </w:r>
            <w:r w:rsidR="00BD168C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503E30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BD168C" w:rsidRPr="00B70C95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503E30" w:rsidRPr="00B70C95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О.В.Крахмальцева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</w:tcPr>
          <w:p w:rsidR="00503E30" w:rsidRPr="00B70C95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 (помощь фронту: подготовка писем поддержки, изготовление окопных свечей, маскировочных сетей)</w:t>
            </w:r>
          </w:p>
        </w:tc>
        <w:tc>
          <w:tcPr>
            <w:tcW w:w="3697" w:type="dxa"/>
          </w:tcPr>
          <w:p w:rsidR="00503E30" w:rsidRPr="00B70C95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503E30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Центра</w:t>
            </w:r>
          </w:p>
          <w:p w:rsidR="00BD168C" w:rsidRPr="00B70C95" w:rsidRDefault="00BD168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Э.Н.Богатикова</w:t>
            </w:r>
            <w:proofErr w:type="spellEnd"/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</w:tcPr>
          <w:p w:rsidR="00503E30" w:rsidRPr="00B70C95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="00293EF1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29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EF1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="00293EF1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бросает» изготовление мягких игрушек – оберегов для солдат</w:t>
            </w:r>
          </w:p>
        </w:tc>
        <w:tc>
          <w:tcPr>
            <w:tcW w:w="3697" w:type="dxa"/>
          </w:tcPr>
          <w:p w:rsidR="00503E30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  <w:p w:rsidR="00B92C13" w:rsidRPr="00B70C95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503E30" w:rsidRPr="00B70C95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Л.В.Лагошина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инструктор по труду</w:t>
            </w:r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</w:tcPr>
          <w:p w:rsidR="00503E30" w:rsidRPr="00B70C95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«Позывной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оссия»</w:t>
            </w:r>
          </w:p>
        </w:tc>
        <w:tc>
          <w:tcPr>
            <w:tcW w:w="3697" w:type="dxa"/>
          </w:tcPr>
          <w:p w:rsidR="00503E30" w:rsidRPr="004F0CEF" w:rsidRDefault="004F0CEF" w:rsidP="004F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2C13" w:rsidRPr="00B70C95" w:rsidRDefault="00B92C13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503E30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F0CEF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В.В.Картунова</w:t>
            </w:r>
            <w:proofErr w:type="spellEnd"/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</w:tcPr>
          <w:p w:rsidR="00503E30" w:rsidRPr="00B70C95" w:rsidRDefault="009142B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выставка рисунков «Спасибо за мир!»</w:t>
            </w:r>
          </w:p>
        </w:tc>
        <w:tc>
          <w:tcPr>
            <w:tcW w:w="3697" w:type="dxa"/>
          </w:tcPr>
          <w:p w:rsidR="009142BC" w:rsidRDefault="009142B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03E30" w:rsidRPr="00B70C95" w:rsidRDefault="009142B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9142BC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Гречко</w:t>
            </w:r>
            <w:r w:rsidR="009142BC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503E30" w:rsidRPr="00B70C95" w:rsidRDefault="009142BC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 педагоги) </w:t>
            </w:r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</w:tcPr>
          <w:p w:rsidR="00503E30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герои» - встречи с участниками СВО</w:t>
            </w:r>
          </w:p>
        </w:tc>
        <w:tc>
          <w:tcPr>
            <w:tcW w:w="3697" w:type="dxa"/>
          </w:tcPr>
          <w:p w:rsidR="004F0CEF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503E30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503E30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Л.В. педагог-психолог, А.Г.Важенина - медсестра</w:t>
            </w:r>
          </w:p>
        </w:tc>
      </w:tr>
      <w:tr w:rsidR="00503E30" w:rsidRPr="00B70C95" w:rsidTr="00B70C95">
        <w:tc>
          <w:tcPr>
            <w:tcW w:w="675" w:type="dxa"/>
          </w:tcPr>
          <w:p w:rsidR="00503E30" w:rsidRPr="00B70C95" w:rsidRDefault="00503E3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</w:tcPr>
          <w:p w:rsidR="00503E30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 «Мой папа защитник»</w:t>
            </w:r>
          </w:p>
        </w:tc>
        <w:tc>
          <w:tcPr>
            <w:tcW w:w="3697" w:type="dxa"/>
          </w:tcPr>
          <w:p w:rsidR="00503E30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0CEF" w:rsidRPr="00B70C95" w:rsidRDefault="004F0CEF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503E30" w:rsidRPr="00B70C95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Бондаренко – воспитатель</w:t>
            </w:r>
          </w:p>
        </w:tc>
      </w:tr>
      <w:tr w:rsidR="000620A0" w:rsidRPr="00B70C95" w:rsidTr="00B70C95">
        <w:tc>
          <w:tcPr>
            <w:tcW w:w="675" w:type="dxa"/>
          </w:tcPr>
          <w:p w:rsidR="000620A0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</w:tcPr>
          <w:p w:rsidR="000620A0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забудем никогда!»</w:t>
            </w:r>
          </w:p>
        </w:tc>
        <w:tc>
          <w:tcPr>
            <w:tcW w:w="3697" w:type="dxa"/>
          </w:tcPr>
          <w:p w:rsidR="000620A0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0A0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«СРЦ Заветинского района»</w:t>
            </w:r>
          </w:p>
        </w:tc>
        <w:tc>
          <w:tcPr>
            <w:tcW w:w="3697" w:type="dxa"/>
          </w:tcPr>
          <w:p w:rsidR="000620A0" w:rsidRDefault="000620A0" w:rsidP="00B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С.Б. Белова – социальный педагог</w:t>
            </w:r>
          </w:p>
        </w:tc>
      </w:tr>
    </w:tbl>
    <w:p w:rsidR="00B70C95" w:rsidRPr="00B70C95" w:rsidRDefault="00B70C95" w:rsidP="00B70C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C95" w:rsidRPr="00B70C95" w:rsidRDefault="00B70C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0C95" w:rsidRPr="00B70C95" w:rsidSect="00B70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70C95"/>
    <w:rsid w:val="000620A0"/>
    <w:rsid w:val="001D4DB0"/>
    <w:rsid w:val="00293EF1"/>
    <w:rsid w:val="00416583"/>
    <w:rsid w:val="004F0CEF"/>
    <w:rsid w:val="00503E30"/>
    <w:rsid w:val="009142BC"/>
    <w:rsid w:val="00B70C95"/>
    <w:rsid w:val="00B92C13"/>
    <w:rsid w:val="00BD168C"/>
    <w:rsid w:val="00DC530F"/>
    <w:rsid w:val="00FB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2025-02-06T07:25:00Z</cp:lastPrinted>
  <dcterms:created xsi:type="dcterms:W3CDTF">2025-02-05T12:53:00Z</dcterms:created>
  <dcterms:modified xsi:type="dcterms:W3CDTF">2025-02-06T07:54:00Z</dcterms:modified>
</cp:coreProperties>
</file>